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校级视频会议会务工作指引</w:t>
      </w:r>
    </w:p>
    <w:p>
      <w:pPr>
        <w:jc w:val="both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根据工作需要，校级工作会议会采取线上（视频）形式召开，为进一步做好视频会议的筹备保障工作，结合学校实际，特制定如下工作规范：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关于视频会议软件</w:t>
      </w:r>
    </w:p>
    <w:p>
      <w:pPr>
        <w:widowControl/>
        <w:shd w:val="clear" w:color="auto" w:fill="FFFFFF"/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我校校级工作会议的视频会议一般使用“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腾讯会议”APP软件，每个会议号对应一个会议。此软件第一可在手机、电脑、平板上预约、发起、加入会议，多终端设备同步会议议程。第二是支持多种格式文档在线协作，主办方和使用方均可实时共享屏幕，便于同步汇报使用。第三是会议全程加密保护，可保证参会者的隐私安全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会议准备</w:t>
      </w:r>
    </w:p>
    <w:p>
      <w:pPr>
        <w:overflowPunct w:val="0"/>
        <w:spacing w:line="560" w:lineRule="exact"/>
        <w:ind w:firstLine="616" w:firstLineChars="200"/>
        <w:rPr>
          <w:rFonts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主办单位需提前下载会议软件，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做好现场话筒、音响、电脑、投影设备、视频相关硬件、网络的测试。其中现场话筒使用桌面或可移动麦克风；音响建议使用会议室现有扩音器；需使用高清摄像头并提前做好位置摆放调试。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在会议召开前一天，主办单位组织参会人员，统一上线测试各项功能，确保会议顺利召开。</w:t>
      </w:r>
    </w:p>
    <w:p>
      <w:pPr>
        <w:numPr>
          <w:ilvl w:val="0"/>
          <w:numId w:val="1"/>
        </w:numPr>
        <w:overflowPunct w:val="0"/>
        <w:spacing w:line="560" w:lineRule="exact"/>
        <w:ind w:firstLine="616" w:firstLineChars="200"/>
        <w:rPr>
          <w:rFonts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会议通知</w:t>
      </w:r>
    </w:p>
    <w:p>
      <w:pPr>
        <w:pStyle w:val="6"/>
        <w:overflowPunct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主办单位负责制发会议通知，主要包括会议时间、会场地点、会议号、参会人员范围、会议议程、材料等。并在通知中强调视频会议参会要求，要求参会人员提前上线测试，建议附上相关操作说明。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会议材料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准备的材料包括但不限于会议议程、汇报材料、校领导讲话稿（代拟稿），须经本单位负责人审核后，提交分管校领导审批。如有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相关参阅材料，可以邮件形式发送全体参会人员，同时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将视频会议屏幕共享操作说明发送相关人员。</w:t>
      </w:r>
    </w:p>
    <w:p>
      <w:pPr>
        <w:numPr>
          <w:ilvl w:val="0"/>
          <w:numId w:val="1"/>
        </w:numPr>
        <w:overflowPunct w:val="0"/>
        <w:spacing w:line="560" w:lineRule="exact"/>
        <w:ind w:firstLine="616" w:firstLineChars="200"/>
        <w:rPr>
          <w:rFonts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会场布置</w:t>
      </w:r>
    </w:p>
    <w:p>
      <w:pPr>
        <w:numPr>
          <w:ilvl w:val="0"/>
          <w:numId w:val="2"/>
        </w:numPr>
        <w:overflowPunct w:val="0"/>
        <w:spacing w:line="560" w:lineRule="exact"/>
        <w:ind w:firstLine="616" w:firstLineChars="200"/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严格遵守中央八项规定，会场布置应力求简朴，一律不摆花草、不制作背景板、悬挂横幅会标。</w:t>
      </w:r>
    </w:p>
    <w:p>
      <w:pPr>
        <w:numPr>
          <w:ilvl w:val="0"/>
          <w:numId w:val="2"/>
        </w:numPr>
        <w:overflowPunct w:val="0"/>
        <w:spacing w:line="560" w:lineRule="exact"/>
        <w:ind w:firstLine="616" w:firstLineChars="200"/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会场桌面一般摆放会议议程、参会人员名单、讲话稿、会议材料、纸和笔等文具。</w:t>
      </w:r>
    </w:p>
    <w:p>
      <w:pPr>
        <w:numPr>
          <w:ilvl w:val="0"/>
          <w:numId w:val="2"/>
        </w:num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会场根据会议主题摆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摄像头位置的实际情况调整摆放，校领导座位空间合理，要保证进出方便，根据具体情况摆放列席人员和工作人员座位。</w:t>
      </w:r>
    </w:p>
    <w:p>
      <w:pPr>
        <w:overflowPunct w:val="0"/>
        <w:spacing w:line="560" w:lineRule="exact"/>
        <w:ind w:firstLine="616" w:firstLineChars="200"/>
        <w:rPr>
          <w:rFonts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六、会场要求</w:t>
      </w:r>
    </w:p>
    <w:p>
      <w:pPr>
        <w:overflowPunct w:val="0"/>
        <w:spacing w:line="560" w:lineRule="exact"/>
        <w:ind w:firstLine="616" w:firstLineChars="200"/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主办单位需安排专人在会场全程跟会，掌握会议情况，维持会场秩序，此人员作为视频会议号的发起人，现场切换音频使用功能。如有短片或PPT演示，应提前调试屏幕共享和播放环节。</w:t>
      </w:r>
    </w:p>
    <w:p>
      <w:pPr>
        <w:overflowPunct w:val="0"/>
        <w:spacing w:line="560" w:lineRule="exact"/>
        <w:ind w:firstLine="616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（二）工作人员应提前30分钟抵达会场检查布置情况，包括座位摆放（注意排序）、会议材料，话筒、音响、灯光、电脑、投影设备、视频硬件等调试。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督办线上、线下参会人员提前15分钟登录会议号，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及时落实参会人员到达情况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，提前5分钟汇报校领导。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（三）会议开始时，建议关闭除校领导以外其他人员的音频使用功能。</w:t>
      </w:r>
    </w:p>
    <w:p>
      <w:pPr>
        <w:spacing w:line="560" w:lineRule="exact"/>
        <w:ind w:firstLine="616" w:firstLineChars="200"/>
        <w:rPr>
          <w:rFonts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七、其他事项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视频会议要求与现场会议要求相同。主办单位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需安排专人在主会场做好会议记录；在会议结束后，及时整理会议记录并归档（含议程、参会人员名单、会议材料、录音等）；安排专人督办会议具体办理进度及完成情况。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视频会议因故推迟或取消，及时告知工作人员和参会人员。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附件：1.视频会议使用指南</w:t>
      </w:r>
    </w:p>
    <w:p>
      <w:pPr>
        <w:tabs>
          <w:tab w:val="left" w:pos="312"/>
        </w:tabs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腾讯会议APP“共享屏幕”操作说明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注：该工作指引适用于此类会议的会务组织人员。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党政办公室</w:t>
      </w:r>
    </w:p>
    <w:p>
      <w:pPr>
        <w:wordWrap w:val="0"/>
        <w:spacing w:line="58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2020年4月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视频会议使用指南（2020年3月）</w:t>
      </w:r>
    </w:p>
    <w:p>
      <w:pPr>
        <w:spacing w:line="560" w:lineRule="exact"/>
        <w:jc w:val="center"/>
        <w:rPr>
          <w:rFonts w:ascii="黑体" w:hAnsi="黑体" w:eastAsia="黑体" w:cs="黑体"/>
          <w:spacing w:val="-6"/>
          <w:sz w:val="44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539750</wp:posOffset>
            </wp:positionV>
            <wp:extent cx="1857375" cy="185737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-6"/>
          <w:sz w:val="44"/>
          <w:szCs w:val="32"/>
        </w:rPr>
        <w:t>“腾讯会议”客户端使用指南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一、下载客户端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手机客户端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请扫描上方二维码下载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电脑客户端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请到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https://meeting.qq.com/download-center.html?from=1002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二、注册及登录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参会人员使用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自己的微信登陆并绑定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手机号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三、加入会议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（一）可用以下两种方式加入视频会议：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1.在预定会议时间，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点击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“腾讯会议”客户端界面中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加入会议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”按钮，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t>输入会议号(开会前半小时前通知），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即可加入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2.在预定会议时间，点击会议邀请链接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t>(开会前半小时前统通知）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，即可跳转至“腾讯会议”客户端并加入会议。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（二）为保证视频会议顺利有序进行，请参会人员提前20分钟进入视频会议，并在下方菜单栏，点击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“静音”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按钮和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“开启视频”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按钮，关闭自身客户端声音和开启视频。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1.如有汇报PPT或其他材料，请发言人使用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电脑客户端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进行视频会议，并点击下方菜单栏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“共享屏幕”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，通过自身电脑操作进行线上汇报。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2.请列席人员根据通知在相应议题开始前上线，请勿提前加入会议。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四、温馨提示</w:t>
      </w:r>
    </w:p>
    <w:p>
      <w:pPr>
        <w:numPr>
          <w:ilvl w:val="0"/>
          <w:numId w:val="3"/>
        </w:numPr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参会人员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尽量在速度较快的网络中参加会议（WIFI或4G，根据自身实际情况选择）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以达到良好的会议效果。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建议准备带麦克风的耳机。</w:t>
      </w:r>
    </w:p>
    <w:p>
      <w:pPr>
        <w:numPr>
          <w:ilvl w:val="0"/>
          <w:numId w:val="3"/>
        </w:numPr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请参会人员注意着装，并保持周边环境安静、整洁。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70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腾讯会议--共享屏幕操作文档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一、进入腾讯会议，选择“加入会议”，填写会议号：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drawing>
          <wp:inline distT="0" distB="0" distL="114300" distR="114300">
            <wp:extent cx="3533775" cy="13811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二、开始共享屏幕：</w:t>
      </w:r>
    </w:p>
    <w:p>
      <w:pPr>
        <w:spacing w:line="560" w:lineRule="exact"/>
        <w:ind w:firstLine="640" w:firstLineChars="200"/>
        <w:rPr>
          <w:sz w:val="24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1.选择“共享屏幕”；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78105</wp:posOffset>
            </wp:positionV>
            <wp:extent cx="7524115" cy="619125"/>
            <wp:effectExtent l="0" t="0" r="1270" b="9525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2.在弹出的界面中，选择“桌面1”，点击“确认共享”，此时本人的电脑桌面及打开的所有文件都对参会人员可见。</w:t>
      </w:r>
    </w:p>
    <w:p>
      <w:pPr>
        <w:jc w:val="center"/>
        <w:rPr>
          <w:sz w:val="24"/>
          <w:szCs w:val="32"/>
        </w:rPr>
      </w:pPr>
      <w:r>
        <w:rPr>
          <w:rFonts w:ascii="宋体" w:hAnsi="宋体" w:eastAsia="宋体" w:cs="宋体"/>
          <w:sz w:val="32"/>
          <w:szCs w:val="32"/>
        </w:rPr>
        <w:drawing>
          <wp:inline distT="0" distB="0" distL="114300" distR="114300">
            <wp:extent cx="4131945" cy="3193415"/>
            <wp:effectExtent l="0" t="0" r="1905" b="698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5053" cy="319593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三、结束共享：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1.将鼠标移动至电脑屏幕正上方的正中间显示会议号的位置，约1秒；</w:t>
      </w:r>
      <w:r>
        <w:rPr>
          <w:rFonts w:ascii="宋体" w:hAnsi="宋体" w:eastAsia="宋体" w:cs="宋体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157480</wp:posOffset>
            </wp:positionV>
            <wp:extent cx="5828665" cy="867410"/>
            <wp:effectExtent l="0" t="0" r="1270" b="8890"/>
            <wp:wrapTopAndBottom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400" cy="8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2.出现下图界面，选择结束共享，即可停止屏幕共享。</w:t>
      </w:r>
    </w:p>
    <w:p>
      <w:pPr>
        <w:jc w:val="left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10795</wp:posOffset>
            </wp:positionV>
            <wp:extent cx="5637530" cy="752475"/>
            <wp:effectExtent l="0" t="0" r="1270" b="0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7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left="2249" w:hanging="2249" w:hangingChars="7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温馨提示：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正在进行屏幕共享的成员无法打开腾讯会议界面，即无法见到参会人员的视频画面。</w:t>
      </w:r>
    </w:p>
    <w:p>
      <w:pPr>
        <w:tabs>
          <w:tab w:val="left" w:pos="10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会议室里同一时间只能有一人正在屏幕共享。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81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6830B4-C4CE-4DF5-9A28-8C8981AEF9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6CE4D11-BE7B-43F2-AA70-3CA1BD8F06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90FF8D0-1842-4782-8A4F-AE271D1E37A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9FE6C79-3E78-483F-9996-E9E5A8D8B0F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2BB6AAB-ECC7-4DB5-AC54-64C2EB14EB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1725220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FE282"/>
    <w:multiLevelType w:val="singleLevel"/>
    <w:tmpl w:val="9B6FE28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E0CCBB7"/>
    <w:multiLevelType w:val="singleLevel"/>
    <w:tmpl w:val="4E0CCB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279D87"/>
    <w:multiLevelType w:val="singleLevel"/>
    <w:tmpl w:val="54279D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61"/>
    <w:rsid w:val="00095DFB"/>
    <w:rsid w:val="002C1715"/>
    <w:rsid w:val="008B6D29"/>
    <w:rsid w:val="00A17F61"/>
    <w:rsid w:val="00C77EF8"/>
    <w:rsid w:val="00EB51F4"/>
    <w:rsid w:val="00FC7AB7"/>
    <w:rsid w:val="01C94E53"/>
    <w:rsid w:val="05887D30"/>
    <w:rsid w:val="086E7CEF"/>
    <w:rsid w:val="0BF67DE3"/>
    <w:rsid w:val="0E903396"/>
    <w:rsid w:val="10EB4A10"/>
    <w:rsid w:val="11977AD4"/>
    <w:rsid w:val="13675D95"/>
    <w:rsid w:val="150A22EB"/>
    <w:rsid w:val="18916F28"/>
    <w:rsid w:val="1F9F773F"/>
    <w:rsid w:val="1FAF5908"/>
    <w:rsid w:val="23490B0D"/>
    <w:rsid w:val="24134843"/>
    <w:rsid w:val="24147350"/>
    <w:rsid w:val="27D461E0"/>
    <w:rsid w:val="28AB063F"/>
    <w:rsid w:val="28E2650D"/>
    <w:rsid w:val="2B22189F"/>
    <w:rsid w:val="2F6F13C2"/>
    <w:rsid w:val="372A7BA1"/>
    <w:rsid w:val="3872309B"/>
    <w:rsid w:val="392F205B"/>
    <w:rsid w:val="39ED301C"/>
    <w:rsid w:val="3D2E26E4"/>
    <w:rsid w:val="3DDF42BF"/>
    <w:rsid w:val="3EED73FA"/>
    <w:rsid w:val="42F63B77"/>
    <w:rsid w:val="43DC2AC4"/>
    <w:rsid w:val="45F40939"/>
    <w:rsid w:val="4C5B1CDA"/>
    <w:rsid w:val="527A0F29"/>
    <w:rsid w:val="527D4D21"/>
    <w:rsid w:val="5C9B087B"/>
    <w:rsid w:val="61B54FC1"/>
    <w:rsid w:val="751F6ADA"/>
    <w:rsid w:val="76134DD3"/>
    <w:rsid w:val="768F10BB"/>
    <w:rsid w:val="79C77CC7"/>
    <w:rsid w:val="7E923302"/>
    <w:rsid w:val="7FE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TotalTime>25</TotalTime>
  <ScaleCrop>false</ScaleCrop>
  <LinksUpToDate>false</LinksUpToDate>
  <CharactersWithSpaces>2007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2020-03-14T12:45:00Z</dcterms:created>
  <dc:creator>linyuling</dc:creator>
  <cp:lastModifiedBy>林宇玲</cp:lastModifiedBy>
  <cp:lastPrinted>2020-03-24T09:17:00Z</cp:lastPrinted>
  <dcterms:modified xsi:type="dcterms:W3CDTF">2020-04-30T03:42:03Z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